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0C" w:rsidRPr="00DC290C" w:rsidRDefault="00DC290C" w:rsidP="00DC290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C290C">
        <w:rPr>
          <w:rFonts w:ascii="Times New Roman" w:hAnsi="Times New Roman"/>
          <w:b/>
          <w:sz w:val="28"/>
          <w:szCs w:val="28"/>
        </w:rPr>
        <w:t>АННОТАЦИЯ</w:t>
      </w:r>
    </w:p>
    <w:p w:rsidR="00DC290C" w:rsidRDefault="00DC290C" w:rsidP="00DC290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C290C">
        <w:rPr>
          <w:rFonts w:ascii="Times New Roman" w:hAnsi="Times New Roman"/>
          <w:b/>
          <w:sz w:val="28"/>
          <w:szCs w:val="28"/>
        </w:rPr>
        <w:t xml:space="preserve">к рабочей программе для 2 класса по литературному чтению </w:t>
      </w:r>
    </w:p>
    <w:p w:rsidR="00000000" w:rsidRPr="00DC290C" w:rsidRDefault="00DC290C" w:rsidP="00DC290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C290C">
        <w:rPr>
          <w:rFonts w:ascii="Times New Roman" w:hAnsi="Times New Roman"/>
          <w:b/>
          <w:sz w:val="28"/>
          <w:szCs w:val="28"/>
        </w:rPr>
        <w:t>(Начальная инновационная школа)</w:t>
      </w:r>
      <w:bookmarkStart w:id="0" w:name="_GoBack"/>
      <w:bookmarkEnd w:id="0"/>
    </w:p>
    <w:p w:rsidR="00DC290C" w:rsidRDefault="00DC290C">
      <w:pPr>
        <w:rPr>
          <w:rFonts w:ascii="Times New Roman" w:hAnsi="Times New Roman"/>
          <w:b/>
          <w:sz w:val="24"/>
          <w:szCs w:val="24"/>
        </w:rPr>
      </w:pPr>
    </w:p>
    <w:p w:rsidR="00DC290C" w:rsidRPr="00DC290C" w:rsidRDefault="00DC290C" w:rsidP="00DC290C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290C">
        <w:rPr>
          <w:rFonts w:ascii="Times New Roman" w:hAnsi="Times New Roman"/>
          <w:sz w:val="28"/>
          <w:szCs w:val="28"/>
        </w:rPr>
        <w:t xml:space="preserve">Содержание программы литературного чтения во 2 классе направлено на освоение </w:t>
      </w:r>
      <w:proofErr w:type="gramStart"/>
      <w:r w:rsidRPr="00DC290C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DC290C">
        <w:rPr>
          <w:rFonts w:ascii="Times New Roman" w:hAnsi="Times New Roman"/>
          <w:sz w:val="28"/>
          <w:szCs w:val="28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начального общего образования по литературному чтению.</w:t>
      </w:r>
    </w:p>
    <w:p w:rsidR="00DC290C" w:rsidRPr="00DC290C" w:rsidRDefault="00DC290C" w:rsidP="00DC290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290C">
        <w:rPr>
          <w:rFonts w:ascii="Times New Roman" w:hAnsi="Times New Roman"/>
          <w:sz w:val="28"/>
          <w:szCs w:val="28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DC290C" w:rsidRPr="00DC290C" w:rsidRDefault="00DC290C" w:rsidP="00DC290C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290C">
        <w:rPr>
          <w:rFonts w:ascii="Times New Roman" w:hAnsi="Times New Roman"/>
          <w:sz w:val="28"/>
          <w:szCs w:val="28"/>
        </w:rPr>
        <w:t xml:space="preserve">1. Рабочая программа к учебникам Г. С.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Меркина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, Б. Г.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Меркина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, С. А. </w:t>
      </w:r>
      <w:proofErr w:type="spellStart"/>
      <w:r w:rsidRPr="00DC290C">
        <w:rPr>
          <w:rFonts w:ascii="Times New Roman" w:hAnsi="Times New Roman"/>
          <w:sz w:val="28"/>
          <w:szCs w:val="28"/>
        </w:rPr>
        <w:t>Болотовой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 «Литературное чтение». 1-4 классы / авт.-сост. С. А. </w:t>
      </w:r>
      <w:proofErr w:type="spellStart"/>
      <w:r w:rsidRPr="00DC290C">
        <w:rPr>
          <w:rFonts w:ascii="Times New Roman" w:hAnsi="Times New Roman"/>
          <w:sz w:val="28"/>
          <w:szCs w:val="28"/>
        </w:rPr>
        <w:t>Болотова</w:t>
      </w:r>
      <w:proofErr w:type="spellEnd"/>
      <w:r w:rsidRPr="00DC290C">
        <w:rPr>
          <w:rFonts w:ascii="Times New Roman" w:hAnsi="Times New Roman"/>
          <w:sz w:val="28"/>
          <w:szCs w:val="28"/>
        </w:rPr>
        <w:t>. – М.: ООО «Русское слово – учебник», 2012.</w:t>
      </w:r>
    </w:p>
    <w:p w:rsidR="00DC290C" w:rsidRPr="00DC290C" w:rsidRDefault="00DC290C" w:rsidP="00DC29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290C">
        <w:rPr>
          <w:rFonts w:ascii="Times New Roman" w:hAnsi="Times New Roman"/>
          <w:sz w:val="28"/>
          <w:szCs w:val="28"/>
        </w:rPr>
        <w:t xml:space="preserve">2. Г. С.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, Б. Г.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, С. А. </w:t>
      </w:r>
      <w:proofErr w:type="spellStart"/>
      <w:r w:rsidRPr="00DC290C">
        <w:rPr>
          <w:rFonts w:ascii="Times New Roman" w:hAnsi="Times New Roman"/>
          <w:sz w:val="28"/>
          <w:szCs w:val="28"/>
        </w:rPr>
        <w:t>Болотова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 «Литературное чтение». 2 класс: в 2 ч.  – М.: ООО «Русское слово – учебник», 2012.</w:t>
      </w:r>
    </w:p>
    <w:p w:rsidR="00DC290C" w:rsidRPr="00DC290C" w:rsidRDefault="00DC290C" w:rsidP="00DC29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290C">
        <w:rPr>
          <w:rFonts w:ascii="Times New Roman" w:hAnsi="Times New Roman"/>
          <w:sz w:val="28"/>
          <w:szCs w:val="28"/>
        </w:rPr>
        <w:t xml:space="preserve">3. Г. С.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. Рабочая тетрадь к учебнику  Г. С.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Меркина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, Б. Г. </w:t>
      </w:r>
      <w:proofErr w:type="spellStart"/>
      <w:r w:rsidRPr="00DC290C">
        <w:rPr>
          <w:rFonts w:ascii="Times New Roman" w:hAnsi="Times New Roman"/>
          <w:sz w:val="28"/>
          <w:szCs w:val="28"/>
        </w:rPr>
        <w:t>Меркина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, С. А. </w:t>
      </w:r>
      <w:proofErr w:type="spellStart"/>
      <w:r w:rsidRPr="00DC290C">
        <w:rPr>
          <w:rFonts w:ascii="Times New Roman" w:hAnsi="Times New Roman"/>
          <w:sz w:val="28"/>
          <w:szCs w:val="28"/>
        </w:rPr>
        <w:t>Болотовой</w:t>
      </w:r>
      <w:proofErr w:type="spellEnd"/>
      <w:r w:rsidRPr="00DC290C">
        <w:rPr>
          <w:rFonts w:ascii="Times New Roman" w:hAnsi="Times New Roman"/>
          <w:sz w:val="28"/>
          <w:szCs w:val="28"/>
        </w:rPr>
        <w:t xml:space="preserve"> «Литературное чтение». 2 класс: 1 ч.,  2 ч.  /– М.: ООО «Русское слово – учебник», 2013.</w:t>
      </w:r>
    </w:p>
    <w:p w:rsidR="00DC290C" w:rsidRPr="00DC290C" w:rsidRDefault="00DC290C" w:rsidP="00DC29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290C">
        <w:rPr>
          <w:rFonts w:ascii="Times New Roman" w:hAnsi="Times New Roman"/>
          <w:sz w:val="28"/>
          <w:szCs w:val="28"/>
        </w:rPr>
        <w:t xml:space="preserve">В федеральном базисном учебном плане на изучение литературного чтения  во 2  классе отводится 4 часа в неделю, всего за год  140 часов. </w:t>
      </w:r>
    </w:p>
    <w:p w:rsidR="00DC290C" w:rsidRDefault="00DC290C"/>
    <w:sectPr w:rsidR="00DC2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90C"/>
    <w:rsid w:val="00DC2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C290C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2017-03-06T11:05:00Z</dcterms:created>
  <dcterms:modified xsi:type="dcterms:W3CDTF">2017-03-06T11:09:00Z</dcterms:modified>
</cp:coreProperties>
</file>